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724925A3" w14:textId="5979988B" w:rsidR="007302D7" w:rsidRPr="00291631" w:rsidRDefault="001669BD" w:rsidP="007302D7">
      <w:pPr>
        <w:jc w:val="both"/>
        <w:rPr>
          <w:b/>
          <w:bCs/>
          <w:color w:val="0070C0"/>
        </w:rPr>
      </w:pPr>
      <w:r w:rsidRPr="00291631">
        <w:rPr>
          <w:rFonts w:asciiTheme="minorHAnsi" w:hAnsiTheme="minorHAnsi" w:cstheme="minorHAnsi"/>
          <w:b/>
          <w:bCs/>
          <w:color w:val="0070C0"/>
        </w:rPr>
        <w:t xml:space="preserve">Anexa </w:t>
      </w:r>
      <w:r w:rsidR="006D78A0">
        <w:rPr>
          <w:rFonts w:asciiTheme="minorHAnsi" w:hAnsiTheme="minorHAnsi" w:cstheme="minorHAnsi"/>
          <w:b/>
          <w:bCs/>
          <w:color w:val="0070C0"/>
        </w:rPr>
        <w:t xml:space="preserve">nr. </w:t>
      </w:r>
      <w:r w:rsidR="00025E61" w:rsidRPr="00291631">
        <w:rPr>
          <w:rFonts w:asciiTheme="minorHAnsi" w:hAnsiTheme="minorHAnsi" w:cstheme="minorHAnsi"/>
          <w:b/>
          <w:bCs/>
          <w:color w:val="0070C0"/>
        </w:rPr>
        <w:t>5</w:t>
      </w:r>
      <w:r w:rsidRPr="00291631">
        <w:rPr>
          <w:rFonts w:asciiTheme="minorHAnsi" w:hAnsiTheme="minorHAnsi" w:cstheme="minorHAnsi"/>
          <w:b/>
          <w:bCs/>
          <w:color w:val="0070C0"/>
        </w:rPr>
        <w:t xml:space="preserve"> </w:t>
      </w:r>
      <w:r w:rsidR="007302D7" w:rsidRPr="00291631">
        <w:rPr>
          <w:b/>
          <w:bCs/>
          <w:color w:val="0070C0"/>
        </w:rPr>
        <w:t xml:space="preserve">la Ghidul Solicitantului </w:t>
      </w:r>
      <w:r w:rsidR="006D78A0" w:rsidRPr="006D78A0">
        <w:rPr>
          <w:b/>
          <w:bCs/>
          <w:color w:val="0070C0"/>
        </w:rPr>
        <w:t>aferent Programului Tranziție Justă 2021-2027, pentru acțiunea „Energie verde accesibilă și mobilitate nepoluantă”, componenta „Dezvoltarea surselor de energie regenerabilă  în perspectiva creării comunităților de energie”</w:t>
      </w:r>
    </w:p>
    <w:p w14:paraId="336362AF" w14:textId="7B35E0F6" w:rsidR="001669BD" w:rsidRPr="00D00A38" w:rsidRDefault="001669BD" w:rsidP="001669BD">
      <w:pPr>
        <w:jc w:val="right"/>
        <w:rPr>
          <w:rFonts w:asciiTheme="minorHAnsi" w:hAnsiTheme="minorHAnsi" w:cstheme="minorHAnsi"/>
          <w:b/>
          <w:bCs/>
          <w:color w:val="0070C0"/>
        </w:rPr>
      </w:pPr>
    </w:p>
    <w:p w14:paraId="50E46947"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66848F0B" w14:textId="654192BF" w:rsidR="003B110B" w:rsidRPr="00291631" w:rsidRDefault="0081231F" w:rsidP="00553290">
      <w:pPr>
        <w:pStyle w:val="Heading2"/>
        <w:numPr>
          <w:ilvl w:val="0"/>
          <w:numId w:val="0"/>
        </w:numPr>
        <w:spacing w:before="120"/>
        <w:jc w:val="center"/>
        <w:rPr>
          <w:rFonts w:ascii="Times New Roman" w:hAnsi="Times New Roman" w:cs="Times New Roman"/>
          <w:color w:val="0070C0"/>
          <w:szCs w:val="28"/>
        </w:rPr>
      </w:pPr>
      <w:bookmarkStart w:id="0" w:name="_Hlk216950608"/>
      <w:r>
        <w:rPr>
          <w:rFonts w:ascii="Times New Roman" w:hAnsi="Times New Roman" w:cs="Times New Roman"/>
          <w:color w:val="0070C0"/>
          <w:szCs w:val="28"/>
        </w:rPr>
        <w:t>Metodologie privind completarea l</w:t>
      </w:r>
      <w:r w:rsidR="005930FD" w:rsidRPr="00291631">
        <w:rPr>
          <w:rFonts w:ascii="Times New Roman" w:hAnsi="Times New Roman" w:cs="Times New Roman"/>
          <w:color w:val="0070C0"/>
          <w:szCs w:val="28"/>
        </w:rPr>
        <w:t>ist</w:t>
      </w:r>
      <w:r>
        <w:rPr>
          <w:rFonts w:ascii="Times New Roman" w:hAnsi="Times New Roman" w:cs="Times New Roman"/>
          <w:color w:val="0070C0"/>
          <w:szCs w:val="28"/>
        </w:rPr>
        <w:t>ei</w:t>
      </w:r>
      <w:r w:rsidR="005930FD" w:rsidRPr="00291631">
        <w:rPr>
          <w:rFonts w:ascii="Times New Roman" w:hAnsi="Times New Roman" w:cs="Times New Roman"/>
          <w:color w:val="0070C0"/>
          <w:szCs w:val="28"/>
        </w:rPr>
        <w:t xml:space="preserve"> de auto-evaluare privind </w:t>
      </w:r>
      <w:r w:rsidR="001E55FC" w:rsidRPr="00291631">
        <w:rPr>
          <w:rFonts w:ascii="Times New Roman" w:hAnsi="Times New Roman" w:cs="Times New Roman"/>
          <w:color w:val="0070C0"/>
          <w:szCs w:val="28"/>
        </w:rPr>
        <w:t xml:space="preserve">respectarea </w:t>
      </w:r>
      <w:r w:rsidR="005930FD" w:rsidRPr="00291631">
        <w:rPr>
          <w:rFonts w:ascii="Times New Roman" w:hAnsi="Times New Roman" w:cs="Times New Roman"/>
          <w:color w:val="0070C0"/>
          <w:szCs w:val="28"/>
        </w:rPr>
        <w:t>principiul</w:t>
      </w:r>
      <w:r w:rsidR="001E55FC" w:rsidRPr="00291631">
        <w:rPr>
          <w:rFonts w:ascii="Times New Roman" w:hAnsi="Times New Roman" w:cs="Times New Roman"/>
          <w:color w:val="0070C0"/>
          <w:szCs w:val="28"/>
        </w:rPr>
        <w:t>ui</w:t>
      </w:r>
      <w:r w:rsidR="005930FD" w:rsidRPr="00291631">
        <w:rPr>
          <w:rFonts w:ascii="Times New Roman" w:hAnsi="Times New Roman" w:cs="Times New Roman"/>
          <w:color w:val="0070C0"/>
          <w:szCs w:val="28"/>
        </w:rPr>
        <w:t xml:space="preserve"> </w:t>
      </w:r>
    </w:p>
    <w:p w14:paraId="434D3E0E" w14:textId="349D8597" w:rsidR="009868F4" w:rsidRPr="00291631" w:rsidRDefault="005930FD" w:rsidP="00553290">
      <w:pPr>
        <w:pStyle w:val="Heading2"/>
        <w:numPr>
          <w:ilvl w:val="0"/>
          <w:numId w:val="0"/>
        </w:numPr>
        <w:spacing w:before="120"/>
        <w:jc w:val="center"/>
        <w:rPr>
          <w:rFonts w:ascii="Times New Roman" w:hAnsi="Times New Roman" w:cs="Times New Roman"/>
          <w:color w:val="0070C0"/>
          <w:szCs w:val="28"/>
        </w:rPr>
      </w:pPr>
      <w:r w:rsidRPr="00291631">
        <w:rPr>
          <w:rFonts w:ascii="Times New Roman" w:hAnsi="Times New Roman" w:cs="Times New Roman"/>
          <w:color w:val="0070C0"/>
          <w:szCs w:val="28"/>
        </w:rPr>
        <w:t>„a nu prejudicia în mod semnificativ”</w:t>
      </w:r>
      <w:r w:rsidR="000E1850" w:rsidRPr="00291631">
        <w:rPr>
          <w:rFonts w:ascii="Times New Roman" w:hAnsi="Times New Roman" w:cs="Times New Roman"/>
          <w:color w:val="0070C0"/>
          <w:szCs w:val="28"/>
        </w:rPr>
        <w:t xml:space="preserve"> (DNSH)</w:t>
      </w:r>
      <w:r w:rsidRPr="00291631">
        <w:rPr>
          <w:rFonts w:ascii="Times New Roman" w:hAnsi="Times New Roman" w:cs="Times New Roman"/>
          <w:color w:val="0070C0"/>
          <w:szCs w:val="28"/>
        </w:rPr>
        <w:t xml:space="preserve"> obiectivele de mediu</w:t>
      </w:r>
    </w:p>
    <w:bookmarkEnd w:id="0"/>
    <w:p w14:paraId="1F97E906" w14:textId="1F48C662"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Significant Harm”)</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mentului (UE) 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w:t>
      </w:r>
      <w:r w:rsidRPr="005930FD">
        <w:rPr>
          <w:rFonts w:ascii="Times New Roman" w:hAnsi="Times New Roman"/>
          <w:i/>
          <w:sz w:val="24"/>
          <w:szCs w:val="24"/>
        </w:rPr>
        <w:lastRenderedPageBreak/>
        <w:t>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Default="00BC4661" w:rsidP="00BC4661">
      <w:pPr>
        <w:jc w:val="both"/>
        <w:rPr>
          <w:rFonts w:ascii="Times New Roman" w:hAnsi="Times New Roman"/>
          <w:sz w:val="24"/>
          <w:szCs w:val="24"/>
        </w:rPr>
      </w:pPr>
      <w:r w:rsidRPr="00BC4661">
        <w:rPr>
          <w:rFonts w:ascii="Times New Roman" w:hAnsi="Times New Roman"/>
          <w:sz w:val="24"/>
          <w:szCs w:val="24"/>
        </w:rPr>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1F0A9C52"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şi private asupra mediului</w:t>
      </w:r>
      <w:r w:rsidR="008658FE" w:rsidRPr="005930FD">
        <w:t>, corborat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t>.</w:t>
      </w:r>
    </w:p>
    <w:p w14:paraId="50582FD4" w14:textId="44FC2B5F" w:rsidR="008F41C6" w:rsidRPr="005930FD" w:rsidRDefault="008462A5" w:rsidP="008F41C6">
      <w:pPr>
        <w:pStyle w:val="Default"/>
        <w:jc w:val="both"/>
      </w:pPr>
      <w:r w:rsidRPr="005930FD">
        <w:t xml:space="preserve">În cazul în care </w:t>
      </w:r>
      <w:r w:rsidR="008F41C6" w:rsidRPr="005930FD">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w:t>
      </w:r>
      <w:r w:rsidR="00943667" w:rsidRPr="005930FD">
        <w:lastRenderedPageBreak/>
        <w:t>comercializare a certificatelor de emisii de gaze cu efect de seră, cu modificările și completările 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7824E56D"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şi private asupra mediului, cor</w:t>
      </w:r>
      <w:r w:rsidR="00084258">
        <w:rPr>
          <w:rFonts w:ascii="Times New Roman" w:hAnsi="Times New Roman"/>
          <w:sz w:val="24"/>
          <w:szCs w:val="24"/>
        </w:rPr>
        <w:t>o</w:t>
      </w:r>
      <w:r w:rsidR="00805415" w:rsidRPr="00805415">
        <w:rPr>
          <w:rFonts w:ascii="Times New Roman" w:hAnsi="Times New Roman"/>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75B2068C"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2FFBA404"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w:t>
      </w:r>
      <w:r w:rsidRPr="005930FD">
        <w:rPr>
          <w:rFonts w:ascii="Times New Roman" w:hAnsi="Times New Roman"/>
          <w:sz w:val="24"/>
          <w:szCs w:val="24"/>
        </w:rPr>
        <w:lastRenderedPageBreak/>
        <w:t>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3ADA5CF8"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D10CA23"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lucrările aferente proiectului vor fi realizate cu utilaje mai puțin 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lastRenderedPageBreak/>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142B51A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Hotărârârii nr. 322/2013 privind restricţiile de utilizare a anumitor substanţe periculoase în echipamentele electrice şi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4DCDC793"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şi gestionarea zgomotului ambiant, cu modificările și completările ulterioare</w:t>
      </w:r>
      <w:r w:rsidRPr="005930FD">
        <w:rPr>
          <w:rFonts w:ascii="Times New Roman" w:hAnsi="Times New Roman"/>
          <w:sz w:val="24"/>
          <w:szCs w:val="24"/>
        </w:rPr>
        <w:t xml:space="preserve">. </w:t>
      </w:r>
    </w:p>
    <w:p w14:paraId="0F06195B" w14:textId="0EF805B0"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lastRenderedPageBreak/>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even" r:id="rId8"/>
      <w:headerReference w:type="default" r:id="rId9"/>
      <w:footerReference w:type="even" r:id="rId10"/>
      <w:footerReference w:type="default" r:id="rId11"/>
      <w:headerReference w:type="first" r:id="rId12"/>
      <w:footerReference w:type="first" r:id="rId13"/>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9CBAB" w14:textId="77777777" w:rsidR="00DA2C9E" w:rsidRDefault="00DA2C9E" w:rsidP="000D0039">
      <w:r>
        <w:separator/>
      </w:r>
    </w:p>
  </w:endnote>
  <w:endnote w:type="continuationSeparator" w:id="0">
    <w:p w14:paraId="09750F6F" w14:textId="77777777" w:rsidR="00DA2C9E" w:rsidRDefault="00DA2C9E"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2555" w14:textId="77777777" w:rsidR="001F3B36" w:rsidRDefault="001F3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532D2" w14:textId="77777777" w:rsidR="001F3B36" w:rsidRDefault="001F3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FC491" w14:textId="77777777" w:rsidR="00DA2C9E" w:rsidRDefault="00DA2C9E" w:rsidP="000D0039">
      <w:r>
        <w:separator/>
      </w:r>
    </w:p>
  </w:footnote>
  <w:footnote w:type="continuationSeparator" w:id="0">
    <w:p w14:paraId="4E1A1523" w14:textId="77777777" w:rsidR="00DA2C9E" w:rsidRDefault="00DA2C9E"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B6CE" w14:textId="77777777" w:rsidR="001F3B36" w:rsidRDefault="001F3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75"/>
      <w:gridCol w:w="9166"/>
      <w:gridCol w:w="249"/>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8251EE4" w:rsidR="00B529FD" w:rsidRPr="008A11D8" w:rsidRDefault="001F3B36" w:rsidP="00B529FD">
          <w:pPr>
            <w:pStyle w:val="Header"/>
            <w:spacing w:line="276" w:lineRule="auto"/>
            <w:rPr>
              <w:rFonts w:ascii="Times New Roman" w:hAnsi="Times New Roman"/>
              <w:b/>
              <w:lang w:val="en-US"/>
            </w:rPr>
          </w:pPr>
          <w:r w:rsidRPr="001F3B36">
            <w:rPr>
              <w:rFonts w:eastAsia="Calibri" w:cs="Calibri"/>
              <w:noProof/>
            </w:rPr>
            <w:drawing>
              <wp:inline distT="0" distB="0" distL="0" distR="0" wp14:anchorId="431F08DD" wp14:editId="18A3DFD4">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3494BA" w:themeColor="accent1"/>
          </w:tcBorders>
        </w:tcPr>
        <w:p w14:paraId="33B896AB" w14:textId="47252C66" w:rsidR="00B529FD" w:rsidRPr="008A11D8" w:rsidRDefault="00B529FD" w:rsidP="00B529FD">
          <w:pPr>
            <w:pStyle w:val="Header"/>
            <w:spacing w:line="276" w:lineRule="auto"/>
            <w:rPr>
              <w:rFonts w:ascii="Times New Roman" w:hAnsi="Times New Roman"/>
              <w:b/>
              <w:color w:val="3494BA" w:themeColor="accent1"/>
            </w:rPr>
          </w:pPr>
        </w:p>
      </w:tc>
    </w:tr>
  </w:tbl>
  <w:p w14:paraId="7BB3B992" w14:textId="77777777" w:rsidR="00B529FD" w:rsidRDefault="00B529FD" w:rsidP="00B529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25E61"/>
    <w:rsid w:val="00036DDD"/>
    <w:rsid w:val="00051AF1"/>
    <w:rsid w:val="00052810"/>
    <w:rsid w:val="000528FA"/>
    <w:rsid w:val="0006150D"/>
    <w:rsid w:val="00063B58"/>
    <w:rsid w:val="0006532C"/>
    <w:rsid w:val="000711C4"/>
    <w:rsid w:val="000728F1"/>
    <w:rsid w:val="00080BAD"/>
    <w:rsid w:val="00084258"/>
    <w:rsid w:val="00084EFE"/>
    <w:rsid w:val="0009727E"/>
    <w:rsid w:val="000B7BA3"/>
    <w:rsid w:val="000D0039"/>
    <w:rsid w:val="000E1850"/>
    <w:rsid w:val="000E22D4"/>
    <w:rsid w:val="000E233A"/>
    <w:rsid w:val="000E762E"/>
    <w:rsid w:val="000F6136"/>
    <w:rsid w:val="00100413"/>
    <w:rsid w:val="00100438"/>
    <w:rsid w:val="001144C6"/>
    <w:rsid w:val="001628E4"/>
    <w:rsid w:val="001669BD"/>
    <w:rsid w:val="0018013F"/>
    <w:rsid w:val="00180D10"/>
    <w:rsid w:val="00192477"/>
    <w:rsid w:val="00197A67"/>
    <w:rsid w:val="001B3635"/>
    <w:rsid w:val="001B4C7E"/>
    <w:rsid w:val="001C2D4B"/>
    <w:rsid w:val="001C30DB"/>
    <w:rsid w:val="001C76EC"/>
    <w:rsid w:val="001D4740"/>
    <w:rsid w:val="001E55FC"/>
    <w:rsid w:val="001F3B36"/>
    <w:rsid w:val="00202A11"/>
    <w:rsid w:val="00205680"/>
    <w:rsid w:val="00226BE6"/>
    <w:rsid w:val="00246B44"/>
    <w:rsid w:val="002563D4"/>
    <w:rsid w:val="0026069D"/>
    <w:rsid w:val="00262B60"/>
    <w:rsid w:val="00291631"/>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B436A"/>
    <w:rsid w:val="003C1B4D"/>
    <w:rsid w:val="003C7E4E"/>
    <w:rsid w:val="003D2481"/>
    <w:rsid w:val="003E156F"/>
    <w:rsid w:val="003E61F5"/>
    <w:rsid w:val="003F0EDC"/>
    <w:rsid w:val="003F1101"/>
    <w:rsid w:val="003F15DE"/>
    <w:rsid w:val="00400744"/>
    <w:rsid w:val="004200BD"/>
    <w:rsid w:val="0042543B"/>
    <w:rsid w:val="00425E42"/>
    <w:rsid w:val="00435BDD"/>
    <w:rsid w:val="00445C74"/>
    <w:rsid w:val="00451C3C"/>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D78A0"/>
    <w:rsid w:val="006F21A1"/>
    <w:rsid w:val="007302D7"/>
    <w:rsid w:val="00731839"/>
    <w:rsid w:val="007371B6"/>
    <w:rsid w:val="00741FF8"/>
    <w:rsid w:val="007932E7"/>
    <w:rsid w:val="007969BF"/>
    <w:rsid w:val="007A14F3"/>
    <w:rsid w:val="007A5EFD"/>
    <w:rsid w:val="007A7C30"/>
    <w:rsid w:val="007E7EA3"/>
    <w:rsid w:val="007F2A95"/>
    <w:rsid w:val="007F4320"/>
    <w:rsid w:val="00805415"/>
    <w:rsid w:val="0081231F"/>
    <w:rsid w:val="00836E6D"/>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8F64B0"/>
    <w:rsid w:val="00905B81"/>
    <w:rsid w:val="00907E3A"/>
    <w:rsid w:val="00910056"/>
    <w:rsid w:val="0092611E"/>
    <w:rsid w:val="00930C3D"/>
    <w:rsid w:val="00930DE7"/>
    <w:rsid w:val="00931AF4"/>
    <w:rsid w:val="009353B7"/>
    <w:rsid w:val="00943667"/>
    <w:rsid w:val="00951CD8"/>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BF5B36"/>
    <w:rsid w:val="00C44757"/>
    <w:rsid w:val="00CB5E2C"/>
    <w:rsid w:val="00CC139D"/>
    <w:rsid w:val="00CD78CE"/>
    <w:rsid w:val="00CE0E0F"/>
    <w:rsid w:val="00CF5F16"/>
    <w:rsid w:val="00CF696E"/>
    <w:rsid w:val="00CF7F24"/>
    <w:rsid w:val="00D07D17"/>
    <w:rsid w:val="00D1283B"/>
    <w:rsid w:val="00D23BE6"/>
    <w:rsid w:val="00D437EE"/>
    <w:rsid w:val="00D851BE"/>
    <w:rsid w:val="00D8759D"/>
    <w:rsid w:val="00D956B1"/>
    <w:rsid w:val="00DA2C9E"/>
    <w:rsid w:val="00DC71C1"/>
    <w:rsid w:val="00DD1242"/>
    <w:rsid w:val="00DF277F"/>
    <w:rsid w:val="00DF3F86"/>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39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3444</Words>
  <Characters>19634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Brindusa Bordeianu</cp:lastModifiedBy>
  <cp:revision>10</cp:revision>
  <cp:lastPrinted>2025-12-10T09:14:00Z</cp:lastPrinted>
  <dcterms:created xsi:type="dcterms:W3CDTF">2025-11-06T12:47:00Z</dcterms:created>
  <dcterms:modified xsi:type="dcterms:W3CDTF">2025-12-18T10:08:00Z</dcterms:modified>
</cp:coreProperties>
</file>